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A333" w14:textId="77777777" w:rsidR="00F61DC9" w:rsidRPr="005F7258" w:rsidRDefault="00F61DC9" w:rsidP="00E756E2">
      <w:pPr>
        <w:jc w:val="both"/>
        <w:rPr>
          <w:rFonts w:cstheme="minorHAnsi"/>
          <w:b/>
          <w:bCs/>
        </w:rPr>
        <w:sectPr w:rsidR="00F61DC9" w:rsidRPr="005F7258" w:rsidSect="00E5571B">
          <w:headerReference w:type="default" r:id="rId7"/>
          <w:pgSz w:w="11907" w:h="16840"/>
          <w:pgMar w:top="-3261" w:right="850" w:bottom="1134" w:left="1247" w:header="851" w:footer="720" w:gutter="0"/>
          <w:paperSrc w:first="1" w:other="1"/>
          <w:cols w:space="720"/>
        </w:sectPr>
      </w:pPr>
    </w:p>
    <w:p w14:paraId="392AE435" w14:textId="587B8834" w:rsidR="005F7258" w:rsidRPr="00887951" w:rsidRDefault="005F7258" w:rsidP="005F725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887951">
        <w:rPr>
          <w:rFonts w:asciiTheme="minorHAnsi" w:hAnsiTheme="minorHAnsi" w:cstheme="minorHAnsi"/>
          <w:b/>
          <w:bCs/>
          <w:sz w:val="36"/>
          <w:szCs w:val="36"/>
        </w:rPr>
        <w:t>Hygieneschutzkonzept</w:t>
      </w:r>
      <w:proofErr w:type="spellEnd"/>
    </w:p>
    <w:p w14:paraId="0B9638FE" w14:textId="77777777" w:rsidR="005F7258" w:rsidRDefault="005F7258" w:rsidP="005F7258">
      <w:pPr>
        <w:jc w:val="both"/>
        <w:rPr>
          <w:rFonts w:cstheme="minorHAnsi"/>
        </w:rPr>
      </w:pPr>
    </w:p>
    <w:p w14:paraId="3E60924C" w14:textId="01F01E13" w:rsidR="005F7258" w:rsidRPr="005F7258" w:rsidRDefault="005F7258" w:rsidP="005F7258">
      <w:pPr>
        <w:jc w:val="both"/>
        <w:rPr>
          <w:rFonts w:asciiTheme="minorHAnsi" w:hAnsiTheme="minorHAnsi" w:cstheme="minorHAnsi"/>
        </w:rPr>
      </w:pPr>
      <w:r w:rsidRPr="005F7258">
        <w:rPr>
          <w:rFonts w:asciiTheme="minorHAnsi" w:hAnsiTheme="minorHAnsi" w:cstheme="minorHAnsi"/>
        </w:rPr>
        <w:t xml:space="preserve">Stand: </w:t>
      </w:r>
      <w:r w:rsidR="003B1A09">
        <w:rPr>
          <w:rFonts w:asciiTheme="minorHAnsi" w:hAnsiTheme="minorHAnsi" w:cstheme="minorHAnsi"/>
        </w:rPr>
        <w:t>02.09</w:t>
      </w:r>
      <w:r w:rsidR="00A00537">
        <w:rPr>
          <w:rFonts w:asciiTheme="minorHAnsi" w:hAnsiTheme="minorHAnsi" w:cstheme="minorHAnsi"/>
        </w:rPr>
        <w:t>.</w:t>
      </w:r>
      <w:r w:rsidRPr="005F7258">
        <w:rPr>
          <w:rFonts w:asciiTheme="minorHAnsi" w:hAnsiTheme="minorHAnsi" w:cstheme="minorHAnsi"/>
        </w:rPr>
        <w:t>2021</w:t>
      </w:r>
    </w:p>
    <w:p w14:paraId="19D95084" w14:textId="1D1522CB" w:rsidR="005F7258" w:rsidRPr="005F7258" w:rsidRDefault="005F7258" w:rsidP="005F7258">
      <w:pPr>
        <w:jc w:val="both"/>
        <w:rPr>
          <w:rFonts w:asciiTheme="minorHAnsi" w:hAnsiTheme="minorHAnsi" w:cstheme="minorHAnsi"/>
        </w:rPr>
      </w:pPr>
    </w:p>
    <w:p w14:paraId="4EE49A44" w14:textId="29DEC87A" w:rsidR="005F7258" w:rsidRDefault="005F7258" w:rsidP="005F7258">
      <w:pPr>
        <w:jc w:val="both"/>
        <w:rPr>
          <w:rFonts w:asciiTheme="minorHAnsi" w:hAnsiTheme="minorHAnsi" w:cstheme="minorHAnsi"/>
        </w:rPr>
      </w:pPr>
    </w:p>
    <w:p w14:paraId="62BDB660" w14:textId="77777777" w:rsidR="00D23D82" w:rsidRPr="004F1774" w:rsidRDefault="00D23D82" w:rsidP="005F7258">
      <w:pPr>
        <w:jc w:val="both"/>
        <w:rPr>
          <w:rFonts w:asciiTheme="minorHAnsi" w:hAnsiTheme="minorHAnsi" w:cstheme="minorHAnsi"/>
        </w:rPr>
      </w:pPr>
    </w:p>
    <w:p w14:paraId="40F2A8CD" w14:textId="77777777" w:rsidR="005F7258" w:rsidRPr="004F1774" w:rsidRDefault="005F7258" w:rsidP="00730957">
      <w:pPr>
        <w:spacing w:after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4F1774">
        <w:rPr>
          <w:rFonts w:asciiTheme="minorHAnsi" w:hAnsiTheme="minorHAnsi" w:cstheme="minorHAnsi"/>
          <w:b/>
          <w:bCs/>
          <w:sz w:val="28"/>
          <w:szCs w:val="28"/>
        </w:rPr>
        <w:t>Organisatorisches</w:t>
      </w:r>
      <w:proofErr w:type="spellEnd"/>
    </w:p>
    <w:p w14:paraId="384299F0" w14:textId="70C72817" w:rsidR="005F7258" w:rsidRPr="004F1774" w:rsidRDefault="005F7258" w:rsidP="005F7258">
      <w:pPr>
        <w:pStyle w:val="Listenabsatz"/>
        <w:numPr>
          <w:ilvl w:val="0"/>
          <w:numId w:val="8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 xml:space="preserve">Durch Vereinsmailings, Schulungen, Vereinsaushänge sowie durch Veröffentlichung auf unserer Website und in den sozialen Medien ist </w:t>
      </w:r>
      <w:r w:rsidR="0098267E" w:rsidRPr="004F1774">
        <w:rPr>
          <w:rFonts w:cstheme="minorHAnsi"/>
          <w:sz w:val="24"/>
          <w:szCs w:val="24"/>
        </w:rPr>
        <w:t xml:space="preserve">von Beginn der Corona-Beschränkungen </w:t>
      </w:r>
      <w:r w:rsidRPr="004F1774">
        <w:rPr>
          <w:rFonts w:cstheme="minorHAnsi"/>
          <w:sz w:val="24"/>
          <w:szCs w:val="24"/>
        </w:rPr>
        <w:t>sichergestellt, dass unsere Mitglieder ausreichend informiert sind.</w:t>
      </w:r>
    </w:p>
    <w:p w14:paraId="6E186161" w14:textId="77777777" w:rsidR="005F7258" w:rsidRPr="004F1774" w:rsidRDefault="005F7258" w:rsidP="005F7258">
      <w:pPr>
        <w:jc w:val="both"/>
        <w:rPr>
          <w:rFonts w:asciiTheme="minorHAnsi" w:hAnsiTheme="minorHAnsi" w:cstheme="minorHAnsi"/>
        </w:rPr>
      </w:pPr>
    </w:p>
    <w:p w14:paraId="385CB43C" w14:textId="63D512B5" w:rsidR="005F7258" w:rsidRPr="004F1774" w:rsidRDefault="005F7258" w:rsidP="005F7258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>Mit Beginn der Wiederaufnahme des Sportbetriebs</w:t>
      </w:r>
      <w:r w:rsidR="00730957" w:rsidRPr="004F1774">
        <w:rPr>
          <w:rFonts w:cstheme="minorHAnsi"/>
          <w:sz w:val="24"/>
          <w:szCs w:val="24"/>
        </w:rPr>
        <w:t xml:space="preserve"> </w:t>
      </w:r>
      <w:r w:rsidRPr="004F1774">
        <w:rPr>
          <w:rFonts w:cstheme="minorHAnsi"/>
          <w:sz w:val="24"/>
          <w:szCs w:val="24"/>
        </w:rPr>
        <w:t xml:space="preserve">wurde </w:t>
      </w:r>
      <w:r w:rsidR="00730957" w:rsidRPr="004F1774">
        <w:rPr>
          <w:rFonts w:cstheme="minorHAnsi"/>
          <w:sz w:val="24"/>
          <w:szCs w:val="24"/>
        </w:rPr>
        <w:t xml:space="preserve">unser gesamtes </w:t>
      </w:r>
      <w:r w:rsidRPr="004F1774">
        <w:rPr>
          <w:rFonts w:cstheme="minorHAnsi"/>
          <w:sz w:val="24"/>
          <w:szCs w:val="24"/>
        </w:rPr>
        <w:t>Personal (</w:t>
      </w:r>
      <w:r w:rsidR="00730957" w:rsidRPr="004F1774">
        <w:rPr>
          <w:rFonts w:cstheme="minorHAnsi"/>
          <w:sz w:val="24"/>
          <w:szCs w:val="24"/>
        </w:rPr>
        <w:t>H</w:t>
      </w:r>
      <w:r w:rsidRPr="004F1774">
        <w:rPr>
          <w:rFonts w:cstheme="minorHAnsi"/>
          <w:sz w:val="24"/>
          <w:szCs w:val="24"/>
        </w:rPr>
        <w:t>auptamtliche, Trainer</w:t>
      </w:r>
      <w:r w:rsidR="00730957" w:rsidRPr="004F1774">
        <w:rPr>
          <w:rFonts w:cstheme="minorHAnsi"/>
          <w:sz w:val="24"/>
          <w:szCs w:val="24"/>
        </w:rPr>
        <w:t xml:space="preserve"> und</w:t>
      </w:r>
      <w:r w:rsidRPr="004F1774">
        <w:rPr>
          <w:rFonts w:cstheme="minorHAnsi"/>
          <w:sz w:val="24"/>
          <w:szCs w:val="24"/>
        </w:rPr>
        <w:t xml:space="preserve"> Übungsleiter) über die entsprechenden Regelungen und Konzepte informiert und geschult.</w:t>
      </w:r>
    </w:p>
    <w:p w14:paraId="577B2E26" w14:textId="77777777" w:rsidR="005F7258" w:rsidRPr="004F1774" w:rsidRDefault="005F7258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2BA6452B" w14:textId="5FF55774" w:rsidR="005F7258" w:rsidRPr="004F1774" w:rsidRDefault="005F7258" w:rsidP="005F7258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 xml:space="preserve">Die Einhaltung der Regelungen </w:t>
      </w:r>
      <w:proofErr w:type="gramStart"/>
      <w:r w:rsidR="00D22475" w:rsidRPr="004F1774">
        <w:rPr>
          <w:rFonts w:cstheme="minorHAnsi"/>
          <w:sz w:val="24"/>
          <w:szCs w:val="24"/>
        </w:rPr>
        <w:t>werden</w:t>
      </w:r>
      <w:proofErr w:type="gramEnd"/>
      <w:r w:rsidR="00D22475" w:rsidRPr="004F1774">
        <w:rPr>
          <w:rFonts w:cstheme="minorHAnsi"/>
          <w:sz w:val="24"/>
          <w:szCs w:val="24"/>
        </w:rPr>
        <w:t xml:space="preserve"> stichprobenweise</w:t>
      </w:r>
      <w:r w:rsidRPr="004F1774">
        <w:rPr>
          <w:rFonts w:cstheme="minorHAnsi"/>
          <w:sz w:val="24"/>
          <w:szCs w:val="24"/>
        </w:rPr>
        <w:t xml:space="preserve"> überprüft. Bei Nicht-Beachtung erfolgt ein Platzverweis.</w:t>
      </w:r>
      <w:r w:rsidR="00730957" w:rsidRPr="004F1774">
        <w:rPr>
          <w:rFonts w:cstheme="minorHAnsi"/>
          <w:sz w:val="24"/>
          <w:szCs w:val="24"/>
        </w:rPr>
        <w:t xml:space="preserve"> Die Verantwortung dafür obliegt den Trainern/ÜL.</w:t>
      </w:r>
    </w:p>
    <w:p w14:paraId="58E53224" w14:textId="77777777" w:rsidR="0098267E" w:rsidRPr="004F1774" w:rsidRDefault="0098267E" w:rsidP="0098267E">
      <w:pPr>
        <w:pStyle w:val="Listenabsatz"/>
        <w:rPr>
          <w:rFonts w:cstheme="minorHAnsi"/>
          <w:sz w:val="24"/>
          <w:szCs w:val="24"/>
        </w:rPr>
      </w:pPr>
    </w:p>
    <w:p w14:paraId="6228F8FF" w14:textId="003FCC92" w:rsidR="0098267E" w:rsidRPr="004F1774" w:rsidRDefault="0098267E" w:rsidP="005F7258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 xml:space="preserve">Sollten sich aufgrund der Inzidenzwerte weitere Lockerungen erlaubt werden, so gelten die </w:t>
      </w:r>
      <w:r w:rsidR="001346CB" w:rsidRPr="004F1774">
        <w:rPr>
          <w:rFonts w:cstheme="minorHAnsi"/>
          <w:sz w:val="24"/>
          <w:szCs w:val="24"/>
        </w:rPr>
        <w:t>jeweils ver</w:t>
      </w:r>
      <w:r w:rsidRPr="004F1774">
        <w:rPr>
          <w:rFonts w:cstheme="minorHAnsi"/>
          <w:sz w:val="24"/>
          <w:szCs w:val="24"/>
        </w:rPr>
        <w:t>öffentli</w:t>
      </w:r>
      <w:r w:rsidR="001346CB" w:rsidRPr="004F1774">
        <w:rPr>
          <w:rFonts w:cstheme="minorHAnsi"/>
          <w:sz w:val="24"/>
          <w:szCs w:val="24"/>
        </w:rPr>
        <w:t>chte</w:t>
      </w:r>
      <w:r w:rsidRPr="004F1774">
        <w:rPr>
          <w:rFonts w:cstheme="minorHAnsi"/>
          <w:sz w:val="24"/>
          <w:szCs w:val="24"/>
        </w:rPr>
        <w:t xml:space="preserve">n </w:t>
      </w:r>
      <w:r w:rsidR="004F1774" w:rsidRPr="004F1774">
        <w:rPr>
          <w:rFonts w:cstheme="minorHAnsi"/>
          <w:sz w:val="24"/>
          <w:szCs w:val="24"/>
        </w:rPr>
        <w:t>amtlichen Bekanntmachungen</w:t>
      </w:r>
      <w:r w:rsidRPr="004F1774">
        <w:rPr>
          <w:rFonts w:cstheme="minorHAnsi"/>
          <w:sz w:val="24"/>
          <w:szCs w:val="24"/>
        </w:rPr>
        <w:t xml:space="preserve"> des Landratsamtes ERH.</w:t>
      </w:r>
    </w:p>
    <w:p w14:paraId="24B84289" w14:textId="230A7AB6" w:rsidR="005F7258" w:rsidRPr="004F1774" w:rsidRDefault="005F7258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641258EE" w14:textId="77777777" w:rsidR="00D23D82" w:rsidRPr="004F1774" w:rsidRDefault="00D23D82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4BDD5949" w14:textId="77777777" w:rsidR="005F7258" w:rsidRPr="004F1774" w:rsidRDefault="005F7258" w:rsidP="00730957">
      <w:pPr>
        <w:spacing w:after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4F1774">
        <w:rPr>
          <w:rFonts w:asciiTheme="minorHAnsi" w:hAnsiTheme="minorHAnsi" w:cstheme="minorHAnsi"/>
          <w:b/>
          <w:bCs/>
          <w:sz w:val="28"/>
          <w:szCs w:val="28"/>
        </w:rPr>
        <w:t>Generelle</w:t>
      </w:r>
      <w:proofErr w:type="spellEnd"/>
      <w:r w:rsidRPr="004F177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F1774">
        <w:rPr>
          <w:rFonts w:asciiTheme="minorHAnsi" w:hAnsiTheme="minorHAnsi" w:cstheme="minorHAnsi"/>
          <w:b/>
          <w:bCs/>
          <w:sz w:val="28"/>
          <w:szCs w:val="28"/>
        </w:rPr>
        <w:t>Sicherheits</w:t>
      </w:r>
      <w:proofErr w:type="spellEnd"/>
      <w:r w:rsidRPr="004F1774">
        <w:rPr>
          <w:rFonts w:asciiTheme="minorHAnsi" w:hAnsiTheme="minorHAnsi" w:cstheme="minorHAnsi"/>
          <w:b/>
          <w:bCs/>
          <w:sz w:val="28"/>
          <w:szCs w:val="28"/>
        </w:rPr>
        <w:t xml:space="preserve">- und </w:t>
      </w:r>
      <w:proofErr w:type="spellStart"/>
      <w:r w:rsidRPr="004F1774">
        <w:rPr>
          <w:rFonts w:asciiTheme="minorHAnsi" w:hAnsiTheme="minorHAnsi" w:cstheme="minorHAnsi"/>
          <w:b/>
          <w:bCs/>
          <w:sz w:val="28"/>
          <w:szCs w:val="28"/>
        </w:rPr>
        <w:t>Hygieneregeln</w:t>
      </w:r>
      <w:proofErr w:type="spellEnd"/>
    </w:p>
    <w:p w14:paraId="05B7255B" w14:textId="5660B0AE" w:rsidR="005F7258" w:rsidRPr="004F1774" w:rsidRDefault="005F7258" w:rsidP="001346CB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 xml:space="preserve">Wir weisen unsere Mitglieder auf die Einhaltung des </w:t>
      </w:r>
      <w:r w:rsidRPr="004F1774">
        <w:rPr>
          <w:rFonts w:cstheme="minorHAnsi"/>
          <w:b/>
          <w:bCs/>
          <w:sz w:val="24"/>
          <w:szCs w:val="24"/>
        </w:rPr>
        <w:t>Mindestabstand</w:t>
      </w:r>
      <w:r w:rsidRPr="004F1774">
        <w:rPr>
          <w:rFonts w:cstheme="minorHAnsi"/>
          <w:sz w:val="24"/>
          <w:szCs w:val="24"/>
        </w:rPr>
        <w:t xml:space="preserve">s von </w:t>
      </w:r>
      <w:r w:rsidRPr="004F1774">
        <w:rPr>
          <w:rFonts w:cstheme="minorHAnsi"/>
          <w:b/>
          <w:bCs/>
          <w:sz w:val="24"/>
          <w:szCs w:val="24"/>
        </w:rPr>
        <w:t>1,5</w:t>
      </w:r>
      <w:r w:rsidR="00730957" w:rsidRPr="004F1774">
        <w:rPr>
          <w:rFonts w:cstheme="minorHAnsi"/>
          <w:b/>
          <w:bCs/>
          <w:sz w:val="24"/>
          <w:szCs w:val="24"/>
        </w:rPr>
        <w:t>0</w:t>
      </w:r>
      <w:r w:rsidRPr="004F1774">
        <w:rPr>
          <w:rFonts w:cstheme="minorHAnsi"/>
          <w:b/>
          <w:bCs/>
          <w:sz w:val="24"/>
          <w:szCs w:val="24"/>
        </w:rPr>
        <w:t xml:space="preserve"> m</w:t>
      </w:r>
      <w:r w:rsidRPr="004F1774">
        <w:rPr>
          <w:rFonts w:cstheme="minorHAnsi"/>
          <w:sz w:val="24"/>
          <w:szCs w:val="24"/>
        </w:rPr>
        <w:t xml:space="preserve"> hin.</w:t>
      </w:r>
      <w:r w:rsidR="00610406" w:rsidRPr="004F1774">
        <w:rPr>
          <w:rFonts w:cstheme="minorHAnsi"/>
          <w:sz w:val="24"/>
          <w:szCs w:val="24"/>
        </w:rPr>
        <w:t xml:space="preserve"> Die Nichteinhaltung ist nur Personen gestattet, die generell nicht den allgemeinen Kontaktbeschränkungen unterzuordnen sind (z. B. Ehepaare, Eltern mit ihren Kindern).</w:t>
      </w:r>
    </w:p>
    <w:p w14:paraId="5E20D3BF" w14:textId="77777777" w:rsidR="005F7258" w:rsidRPr="004F1774" w:rsidRDefault="005F7258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2C682F5D" w14:textId="462E9F18" w:rsidR="005F7258" w:rsidRPr="004F1774" w:rsidRDefault="005F7258" w:rsidP="005F7258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>Körperkontakt ist untersagt</w:t>
      </w:r>
      <w:r w:rsidR="0098267E" w:rsidRPr="004F1774">
        <w:rPr>
          <w:rFonts w:cstheme="minorHAnsi"/>
          <w:sz w:val="24"/>
          <w:szCs w:val="24"/>
        </w:rPr>
        <w:t>, mit Ausnahme bei Hilfestellungen der ÜL.</w:t>
      </w:r>
    </w:p>
    <w:p w14:paraId="33EDC89F" w14:textId="77777777" w:rsidR="005F7258" w:rsidRPr="004F1774" w:rsidRDefault="005F7258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44363A54" w14:textId="60EF53DD" w:rsidR="005F7258" w:rsidRPr="004F1774" w:rsidRDefault="005F7258" w:rsidP="005F7258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>Mitgliedern</w:t>
      </w:r>
      <w:r w:rsidR="00730957" w:rsidRPr="004F1774">
        <w:rPr>
          <w:rFonts w:cstheme="minorHAnsi"/>
          <w:sz w:val="24"/>
          <w:szCs w:val="24"/>
        </w:rPr>
        <w:t xml:space="preserve"> mit</w:t>
      </w:r>
      <w:r w:rsidRPr="004F1774">
        <w:rPr>
          <w:rFonts w:cstheme="minorHAnsi"/>
          <w:sz w:val="24"/>
          <w:szCs w:val="24"/>
        </w:rPr>
        <w:t xml:space="preserve"> Krankheitssymptome</w:t>
      </w:r>
      <w:r w:rsidR="00730957" w:rsidRPr="004F1774">
        <w:rPr>
          <w:rFonts w:cstheme="minorHAnsi"/>
          <w:sz w:val="24"/>
          <w:szCs w:val="24"/>
        </w:rPr>
        <w:t>n</w:t>
      </w:r>
      <w:r w:rsidRPr="004F1774">
        <w:rPr>
          <w:rFonts w:cstheme="minorHAnsi"/>
          <w:sz w:val="24"/>
          <w:szCs w:val="24"/>
        </w:rPr>
        <w:t xml:space="preserve"> ist das </w:t>
      </w:r>
      <w:r w:rsidRPr="004F1774">
        <w:rPr>
          <w:rFonts w:cstheme="minorHAnsi"/>
          <w:b/>
          <w:bCs/>
          <w:sz w:val="24"/>
          <w:szCs w:val="24"/>
        </w:rPr>
        <w:t>Betreten der Sportanlagen und die Teilnahme am Training untersagt</w:t>
      </w:r>
      <w:r w:rsidRPr="004F1774">
        <w:rPr>
          <w:rFonts w:cstheme="minorHAnsi"/>
          <w:sz w:val="24"/>
          <w:szCs w:val="24"/>
        </w:rPr>
        <w:t>.</w:t>
      </w:r>
    </w:p>
    <w:p w14:paraId="6F6875B0" w14:textId="77777777" w:rsidR="005F7258" w:rsidRPr="004F1774" w:rsidRDefault="005F7258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05912122" w14:textId="4A4859E9" w:rsidR="00DE7F41" w:rsidRPr="004F1774" w:rsidRDefault="005F7258" w:rsidP="001346CB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>Mitglieder werden regelmäßig darauf hingewiesen, die AHA-Regeln einzuhalten, die Hände entsprechend zu waschen und zu desinfizieren. Für ausreichende Waschgelegenheiten, Flüssigseife und Einmalhandtücher ist gesorgt.</w:t>
      </w:r>
    </w:p>
    <w:p w14:paraId="3833C347" w14:textId="77777777" w:rsidR="001346CB" w:rsidRPr="004F1774" w:rsidRDefault="001346CB" w:rsidP="001346CB">
      <w:pPr>
        <w:pStyle w:val="Listenabsatz"/>
        <w:rPr>
          <w:rFonts w:cstheme="minorHAnsi"/>
          <w:sz w:val="24"/>
          <w:szCs w:val="24"/>
        </w:rPr>
      </w:pPr>
    </w:p>
    <w:p w14:paraId="54AE27A5" w14:textId="77777777" w:rsidR="001346CB" w:rsidRPr="004F1774" w:rsidRDefault="001346CB" w:rsidP="00D23D82">
      <w:pPr>
        <w:pStyle w:val="Listenabsatz"/>
        <w:ind w:left="284"/>
        <w:jc w:val="both"/>
        <w:rPr>
          <w:rFonts w:cstheme="minorHAnsi"/>
          <w:sz w:val="24"/>
          <w:szCs w:val="24"/>
        </w:rPr>
      </w:pPr>
    </w:p>
    <w:p w14:paraId="0AFAEF35" w14:textId="65871117" w:rsidR="00DE7F41" w:rsidRPr="00A00537" w:rsidRDefault="00DE7F41" w:rsidP="00DE7F41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>Vor Betreten der Sportanlage wird durch eine beauftragte Person</w:t>
      </w:r>
      <w:r w:rsidR="00610406" w:rsidRPr="004F1774">
        <w:rPr>
          <w:rFonts w:cstheme="minorHAnsi"/>
          <w:sz w:val="24"/>
          <w:szCs w:val="24"/>
        </w:rPr>
        <w:t xml:space="preserve"> (= Übungsleiter)</w:t>
      </w:r>
      <w:r w:rsidRPr="004F1774">
        <w:rPr>
          <w:rFonts w:cstheme="minorHAnsi"/>
          <w:sz w:val="24"/>
          <w:szCs w:val="24"/>
        </w:rPr>
        <w:t xml:space="preserve"> sichergestellt, </w:t>
      </w:r>
      <w:r w:rsidRPr="00A00537">
        <w:rPr>
          <w:rFonts w:cstheme="minorHAnsi"/>
          <w:sz w:val="24"/>
          <w:szCs w:val="24"/>
        </w:rPr>
        <w:t>dass (bei den entsprechenden Inzidenzwerten) nur Personen die Sportanlage mit negativem Testergebnis betreten.</w:t>
      </w:r>
    </w:p>
    <w:p w14:paraId="60198460" w14:textId="77777777" w:rsidR="00DE7F41" w:rsidRPr="00A00537" w:rsidRDefault="00DE7F41" w:rsidP="00DE7F41">
      <w:pPr>
        <w:pStyle w:val="Listenabsatz"/>
        <w:rPr>
          <w:rFonts w:cstheme="minorHAnsi"/>
          <w:sz w:val="24"/>
          <w:szCs w:val="24"/>
        </w:rPr>
      </w:pPr>
    </w:p>
    <w:p w14:paraId="33892DE1" w14:textId="72C7C087" w:rsidR="005F7258" w:rsidRPr="00A00537" w:rsidRDefault="004F1774" w:rsidP="000D4792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A00537">
        <w:rPr>
          <w:rFonts w:cstheme="minorHAnsi"/>
          <w:sz w:val="24"/>
          <w:szCs w:val="24"/>
        </w:rPr>
        <w:t xml:space="preserve">Testergebnisse und </w:t>
      </w:r>
      <w:r w:rsidR="00DE7F41" w:rsidRPr="00A00537">
        <w:rPr>
          <w:rFonts w:cstheme="minorHAnsi"/>
          <w:sz w:val="24"/>
          <w:szCs w:val="24"/>
        </w:rPr>
        <w:t>„Selbsttests“</w:t>
      </w:r>
      <w:r w:rsidRPr="00A00537">
        <w:rPr>
          <w:rFonts w:cstheme="minorHAnsi"/>
          <w:sz w:val="24"/>
          <w:szCs w:val="24"/>
        </w:rPr>
        <w:t>,</w:t>
      </w:r>
      <w:r w:rsidR="00DE7F41" w:rsidRPr="00A00537">
        <w:rPr>
          <w:rFonts w:cstheme="minorHAnsi"/>
          <w:sz w:val="24"/>
          <w:szCs w:val="24"/>
        </w:rPr>
        <w:t xml:space="preserve"> </w:t>
      </w:r>
      <w:r w:rsidRPr="00A00537">
        <w:rPr>
          <w:rFonts w:cstheme="minorHAnsi"/>
          <w:sz w:val="24"/>
          <w:szCs w:val="24"/>
        </w:rPr>
        <w:t xml:space="preserve">unterschrieben von der Person, die den Test geprüft hat, sind </w:t>
      </w:r>
      <w:r w:rsidR="00B56968" w:rsidRPr="00A00537">
        <w:rPr>
          <w:rFonts w:cstheme="minorHAnsi"/>
          <w:sz w:val="24"/>
          <w:szCs w:val="24"/>
        </w:rPr>
        <w:t xml:space="preserve">zu dokumentieren und </w:t>
      </w:r>
      <w:r w:rsidRPr="00A00537">
        <w:rPr>
          <w:rFonts w:cstheme="minorHAnsi"/>
          <w:sz w:val="24"/>
          <w:szCs w:val="24"/>
        </w:rPr>
        <w:t>dem jeweiligen Übungsleiter zu übergeben</w:t>
      </w:r>
      <w:r w:rsidR="00610406" w:rsidRPr="00A00537">
        <w:rPr>
          <w:rFonts w:cstheme="minorHAnsi"/>
          <w:sz w:val="24"/>
          <w:szCs w:val="24"/>
        </w:rPr>
        <w:t>.</w:t>
      </w:r>
    </w:p>
    <w:p w14:paraId="7E1AD836" w14:textId="77777777" w:rsidR="00610406" w:rsidRPr="00A00537" w:rsidRDefault="00610406" w:rsidP="00610406">
      <w:pPr>
        <w:pStyle w:val="Listenabsatz"/>
        <w:rPr>
          <w:rFonts w:cstheme="minorHAnsi"/>
          <w:sz w:val="24"/>
          <w:szCs w:val="24"/>
        </w:rPr>
      </w:pPr>
    </w:p>
    <w:p w14:paraId="07E1D7A7" w14:textId="3C0267E1" w:rsidR="00610406" w:rsidRPr="00A00537" w:rsidRDefault="00610406" w:rsidP="00610406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A00537">
        <w:rPr>
          <w:rFonts w:cstheme="minorHAnsi"/>
          <w:sz w:val="24"/>
          <w:szCs w:val="24"/>
        </w:rPr>
        <w:t>Durch unsere bekanntgegebene Einbahnstraßenregelung ist sichergestellt, dass es zu keinen Warteschlangen kommt und die maximale Belegungszahl der Sportanlage nicht überschritten wird.</w:t>
      </w:r>
    </w:p>
    <w:p w14:paraId="5E32B211" w14:textId="77777777" w:rsidR="00610406" w:rsidRPr="00A00537" w:rsidRDefault="00610406" w:rsidP="00610406">
      <w:pPr>
        <w:jc w:val="both"/>
        <w:rPr>
          <w:rFonts w:cstheme="minorHAnsi"/>
        </w:rPr>
      </w:pPr>
    </w:p>
    <w:p w14:paraId="30B1CCFB" w14:textId="0FD29FEC" w:rsidR="005F7258" w:rsidRPr="00A00537" w:rsidRDefault="009B67F0" w:rsidP="009B67F0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A00537">
        <w:rPr>
          <w:rFonts w:cstheme="minorHAnsi"/>
          <w:sz w:val="24"/>
          <w:szCs w:val="24"/>
        </w:rPr>
        <w:t>Auf dem gesamten Sportgelände</w:t>
      </w:r>
      <w:r w:rsidRPr="00A00537">
        <w:rPr>
          <w:rFonts w:cstheme="minorHAnsi"/>
        </w:rPr>
        <w:t xml:space="preserve"> gilt </w:t>
      </w:r>
      <w:r w:rsidRPr="00A00537">
        <w:rPr>
          <w:rFonts w:cstheme="minorHAnsi"/>
          <w:b/>
          <w:bCs/>
        </w:rPr>
        <w:t>Maskenpflicht (</w:t>
      </w:r>
      <w:r w:rsidR="003B1A09">
        <w:rPr>
          <w:rFonts w:cstheme="minorHAnsi"/>
          <w:b/>
          <w:bCs/>
        </w:rPr>
        <w:t>OP</w:t>
      </w:r>
      <w:r w:rsidRPr="00A00537">
        <w:rPr>
          <w:rFonts w:cstheme="minorHAnsi"/>
          <w:b/>
          <w:bCs/>
        </w:rPr>
        <w:t>)</w:t>
      </w:r>
      <w:r w:rsidRPr="00A00537">
        <w:rPr>
          <w:rFonts w:cstheme="minorHAnsi"/>
          <w:sz w:val="24"/>
          <w:szCs w:val="24"/>
        </w:rPr>
        <w:t>, also auch v</w:t>
      </w:r>
      <w:r w:rsidR="005F7258" w:rsidRPr="00A00537">
        <w:rPr>
          <w:rFonts w:cstheme="minorHAnsi"/>
        </w:rPr>
        <w:t>or und nach dem Training sowohl im Indoor- als auch im Outdoor-Bereich.</w:t>
      </w:r>
    </w:p>
    <w:p w14:paraId="30119486" w14:textId="77777777" w:rsidR="005F7258" w:rsidRPr="00A00537" w:rsidRDefault="005F7258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2D7B9C44" w14:textId="77777777" w:rsidR="005F7258" w:rsidRPr="004F1774" w:rsidRDefault="005F7258" w:rsidP="005F7258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A00537">
        <w:rPr>
          <w:rFonts w:cstheme="minorHAnsi"/>
          <w:sz w:val="24"/>
          <w:szCs w:val="24"/>
        </w:rPr>
        <w:t xml:space="preserve">Durch die </w:t>
      </w:r>
      <w:r w:rsidRPr="00A00537">
        <w:rPr>
          <w:rFonts w:cstheme="minorHAnsi"/>
          <w:b/>
          <w:bCs/>
          <w:sz w:val="24"/>
          <w:szCs w:val="24"/>
        </w:rPr>
        <w:t>Benutzung von Handtüchern und Handschuhen</w:t>
      </w:r>
      <w:r w:rsidRPr="00A00537">
        <w:rPr>
          <w:rFonts w:cstheme="minorHAnsi"/>
          <w:sz w:val="24"/>
          <w:szCs w:val="24"/>
        </w:rPr>
        <w:t xml:space="preserve"> wird der direkte Kontakt mit </w:t>
      </w:r>
      <w:r w:rsidRPr="004F1774">
        <w:rPr>
          <w:rFonts w:cstheme="minorHAnsi"/>
          <w:sz w:val="24"/>
          <w:szCs w:val="24"/>
        </w:rPr>
        <w:t>Sportgeräten vermieden. Nach Benutzung von Sportgeräten werden diese durch den Sportler selbst gereinigt und desinfiziert.</w:t>
      </w:r>
    </w:p>
    <w:p w14:paraId="7A26B065" w14:textId="77777777" w:rsidR="005F7258" w:rsidRPr="004F1774" w:rsidRDefault="005F7258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692593F9" w14:textId="2135A15D" w:rsidR="005F7258" w:rsidRDefault="005F7258" w:rsidP="0085030E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B56968">
        <w:rPr>
          <w:rFonts w:cstheme="minorHAnsi"/>
          <w:sz w:val="24"/>
          <w:szCs w:val="24"/>
        </w:rPr>
        <w:t xml:space="preserve">In unseren sanitären Einrichtungen stehen ausreichend Seife und Einmalhandtücher zur Verfügung. Nach Nutzung der Sanitäranlage ist diese direkt vom Nutzer zu desinfizieren. </w:t>
      </w:r>
    </w:p>
    <w:p w14:paraId="217C31B9" w14:textId="77777777" w:rsidR="00B56968" w:rsidRPr="00B56968" w:rsidRDefault="00B56968" w:rsidP="00B56968">
      <w:pPr>
        <w:jc w:val="both"/>
        <w:rPr>
          <w:rFonts w:cstheme="minorHAnsi"/>
        </w:rPr>
      </w:pPr>
    </w:p>
    <w:p w14:paraId="61AAB3B0" w14:textId="2451542E" w:rsidR="005F7258" w:rsidRPr="004F1774" w:rsidRDefault="005F7258" w:rsidP="005F7258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 xml:space="preserve">Sportgeräte werden von den Sportlern </w:t>
      </w:r>
      <w:r w:rsidRPr="004F1774">
        <w:rPr>
          <w:rFonts w:cstheme="minorHAnsi"/>
          <w:b/>
          <w:bCs/>
          <w:sz w:val="24"/>
          <w:szCs w:val="24"/>
        </w:rPr>
        <w:t>selbständig gereinigt und desinfiziert</w:t>
      </w:r>
      <w:r w:rsidRPr="004F1774">
        <w:rPr>
          <w:rFonts w:cstheme="minorHAnsi"/>
          <w:sz w:val="24"/>
          <w:szCs w:val="24"/>
        </w:rPr>
        <w:t xml:space="preserve">. Hoch frequentierte Kontaktflächen (z. B. Türgriffe) werden </w:t>
      </w:r>
      <w:r w:rsidR="00D23D82" w:rsidRPr="004F1774">
        <w:rPr>
          <w:rFonts w:cstheme="minorHAnsi"/>
          <w:sz w:val="24"/>
          <w:szCs w:val="24"/>
        </w:rPr>
        <w:t xml:space="preserve">vom jeweiligen ÜL nach Ende der Gruppenstunde </w:t>
      </w:r>
      <w:r w:rsidRPr="004F1774">
        <w:rPr>
          <w:rFonts w:cstheme="minorHAnsi"/>
          <w:sz w:val="24"/>
          <w:szCs w:val="24"/>
        </w:rPr>
        <w:t>desinfiziert</w:t>
      </w:r>
      <w:r w:rsidR="00D23D82" w:rsidRPr="004F1774">
        <w:rPr>
          <w:rFonts w:cstheme="minorHAnsi"/>
          <w:sz w:val="24"/>
          <w:szCs w:val="24"/>
        </w:rPr>
        <w:t>.</w:t>
      </w:r>
    </w:p>
    <w:p w14:paraId="6CBC46EB" w14:textId="77777777" w:rsidR="005F7258" w:rsidRPr="004F1774" w:rsidRDefault="005F7258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0DF9995D" w14:textId="2B1813AD" w:rsidR="005F7258" w:rsidRPr="004F1774" w:rsidRDefault="005F7258" w:rsidP="005F7258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 xml:space="preserve">Unsere </w:t>
      </w:r>
      <w:proofErr w:type="spellStart"/>
      <w:r w:rsidRPr="004F1774">
        <w:rPr>
          <w:rFonts w:cstheme="minorHAnsi"/>
          <w:sz w:val="24"/>
          <w:szCs w:val="24"/>
        </w:rPr>
        <w:t>Indoorsportanlagen</w:t>
      </w:r>
      <w:proofErr w:type="spellEnd"/>
      <w:r w:rsidRPr="004F1774">
        <w:rPr>
          <w:rFonts w:cstheme="minorHAnsi"/>
          <w:sz w:val="24"/>
          <w:szCs w:val="24"/>
        </w:rPr>
        <w:t xml:space="preserve"> werden </w:t>
      </w:r>
      <w:r w:rsidR="00B56968">
        <w:rPr>
          <w:rFonts w:cstheme="minorHAnsi"/>
          <w:sz w:val="24"/>
          <w:szCs w:val="24"/>
        </w:rPr>
        <w:t xml:space="preserve">spätestens </w:t>
      </w:r>
      <w:r w:rsidRPr="004F1774">
        <w:rPr>
          <w:rFonts w:cstheme="minorHAnsi"/>
          <w:sz w:val="24"/>
          <w:szCs w:val="24"/>
        </w:rPr>
        <w:t xml:space="preserve">alle 120 Min so gelüftet, dass ein ausreichender Frischluftaustausch stattfinden kann. Dazu werden alle Fenster der Halle, die zu öffnen sind, </w:t>
      </w:r>
      <w:r w:rsidR="009B67F0" w:rsidRPr="004F1774">
        <w:rPr>
          <w:rFonts w:cstheme="minorHAnsi"/>
          <w:sz w:val="24"/>
          <w:szCs w:val="24"/>
        </w:rPr>
        <w:t xml:space="preserve">und Türen </w:t>
      </w:r>
      <w:r w:rsidRPr="004F1774">
        <w:rPr>
          <w:rFonts w:cstheme="minorHAnsi"/>
          <w:sz w:val="24"/>
          <w:szCs w:val="24"/>
        </w:rPr>
        <w:t>für 15 Min geöffnet</w:t>
      </w:r>
      <w:r w:rsidR="00DE7F41" w:rsidRPr="004F1774">
        <w:rPr>
          <w:rFonts w:cstheme="minorHAnsi"/>
          <w:sz w:val="24"/>
          <w:szCs w:val="24"/>
        </w:rPr>
        <w:t>, nach Möglichkeit bleiben sie auch während der Trainingsstunden offen.</w:t>
      </w:r>
    </w:p>
    <w:p w14:paraId="3B7D3F28" w14:textId="77777777" w:rsidR="005F7258" w:rsidRPr="004F1774" w:rsidRDefault="005F7258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4EECA81D" w14:textId="253AB797" w:rsidR="005F7258" w:rsidRPr="004F1774" w:rsidRDefault="005F7258" w:rsidP="005F7258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>Geräteräume werden nur einzeln und mit Maske (</w:t>
      </w:r>
      <w:r w:rsidR="003B1A09">
        <w:rPr>
          <w:rFonts w:cstheme="minorHAnsi"/>
          <w:sz w:val="24"/>
          <w:szCs w:val="24"/>
        </w:rPr>
        <w:t>OP</w:t>
      </w:r>
      <w:r w:rsidRPr="004F1774">
        <w:rPr>
          <w:rFonts w:cstheme="minorHAnsi"/>
          <w:sz w:val="24"/>
          <w:szCs w:val="24"/>
        </w:rPr>
        <w:t>) zur Geräteentnahme und -rückgabe betreten. Sollte mehr als eine Person bei Geräten (z. B. großen Matten) notwendig sein, gilt für diese auch Maskenpflicht (</w:t>
      </w:r>
      <w:r w:rsidR="003B1A09">
        <w:rPr>
          <w:rFonts w:cstheme="minorHAnsi"/>
          <w:sz w:val="24"/>
          <w:szCs w:val="24"/>
        </w:rPr>
        <w:t>OP</w:t>
      </w:r>
      <w:r w:rsidRPr="004F1774">
        <w:rPr>
          <w:rFonts w:cstheme="minorHAnsi"/>
          <w:sz w:val="24"/>
          <w:szCs w:val="24"/>
        </w:rPr>
        <w:t>).</w:t>
      </w:r>
    </w:p>
    <w:p w14:paraId="67FA3E6B" w14:textId="77777777" w:rsidR="005F7258" w:rsidRPr="004F1774" w:rsidRDefault="005F7258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06397F91" w14:textId="77777777" w:rsidR="005F7258" w:rsidRPr="004F1774" w:rsidRDefault="005F7258" w:rsidP="005F7258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>Unsere Trainingsgruppen bestehen jeweils aus einem festen Teilnehmerkreis. Die Teilnehmerzahl und die Teilnehmerdaten werden dokumentiert. Auch der Trainer/Übungsleiter hat stets feste Trainingsgruppen.</w:t>
      </w:r>
    </w:p>
    <w:p w14:paraId="66DF9858" w14:textId="77777777" w:rsidR="005F7258" w:rsidRPr="004F1774" w:rsidRDefault="005F7258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35B49CD4" w14:textId="77777777" w:rsidR="005F7258" w:rsidRPr="004F1774" w:rsidRDefault="005F7258" w:rsidP="005F7258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>Unsere Mitglieder wurden darauf hingewiesen, dass bei Fahrgemeinschaften Masken im Fahrzeug zu tragen sind.</w:t>
      </w:r>
    </w:p>
    <w:p w14:paraId="6CF143F5" w14:textId="77777777" w:rsidR="005F7258" w:rsidRPr="004F1774" w:rsidRDefault="005F7258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7EC91120" w14:textId="77777777" w:rsidR="005F7258" w:rsidRPr="004F1774" w:rsidRDefault="005F7258" w:rsidP="005F7258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>Während der Trainings- und Sporteinheiten (inkl. bei Wettkämpfen) sind keine Zuschauer erlaubt.</w:t>
      </w:r>
    </w:p>
    <w:p w14:paraId="02A2F409" w14:textId="77777777" w:rsidR="005F7258" w:rsidRPr="004F1774" w:rsidRDefault="005F7258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57B02BA8" w14:textId="77777777" w:rsidR="005F7258" w:rsidRPr="004F1774" w:rsidRDefault="005F7258" w:rsidP="005F7258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lastRenderedPageBreak/>
        <w:t>Sämtliche Trainingseinheiten werden dokumentiert, um im Falle einer Infektion eine Kontaktpersonenermittlung sicherstellen zu können. Aus diesem Grund werden die Trainingsgruppen auch immer gleich gehalten.</w:t>
      </w:r>
    </w:p>
    <w:p w14:paraId="1C87B0AA" w14:textId="18B121B4" w:rsidR="005F7258" w:rsidRPr="004F1774" w:rsidRDefault="005F7258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5E66C091" w14:textId="77777777" w:rsidR="00D23D82" w:rsidRPr="004F1774" w:rsidRDefault="00D23D82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52D64D78" w14:textId="77777777" w:rsidR="005F7258" w:rsidRPr="004F1774" w:rsidRDefault="005F7258" w:rsidP="00730957">
      <w:pPr>
        <w:spacing w:after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4F1774">
        <w:rPr>
          <w:rFonts w:asciiTheme="minorHAnsi" w:hAnsiTheme="minorHAnsi" w:cstheme="minorHAnsi"/>
          <w:b/>
          <w:bCs/>
          <w:sz w:val="28"/>
          <w:szCs w:val="28"/>
        </w:rPr>
        <w:t>Zusätzliche</w:t>
      </w:r>
      <w:proofErr w:type="spellEnd"/>
      <w:r w:rsidRPr="004F177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F1774">
        <w:rPr>
          <w:rFonts w:asciiTheme="minorHAnsi" w:hAnsiTheme="minorHAnsi" w:cstheme="minorHAnsi"/>
          <w:b/>
          <w:bCs/>
          <w:sz w:val="28"/>
          <w:szCs w:val="28"/>
        </w:rPr>
        <w:t>Maßnahmen</w:t>
      </w:r>
      <w:proofErr w:type="spellEnd"/>
      <w:r w:rsidRPr="004F177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F1774">
        <w:rPr>
          <w:rFonts w:asciiTheme="minorHAnsi" w:hAnsiTheme="minorHAnsi" w:cstheme="minorHAnsi"/>
          <w:b/>
          <w:bCs/>
          <w:sz w:val="28"/>
          <w:szCs w:val="28"/>
        </w:rPr>
        <w:t>im</w:t>
      </w:r>
      <w:proofErr w:type="spellEnd"/>
      <w:r w:rsidRPr="004F177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F1774">
        <w:rPr>
          <w:rFonts w:asciiTheme="minorHAnsi" w:hAnsiTheme="minorHAnsi" w:cstheme="minorHAnsi"/>
          <w:b/>
          <w:bCs/>
          <w:sz w:val="28"/>
          <w:szCs w:val="28"/>
        </w:rPr>
        <w:t>Outdoorsport</w:t>
      </w:r>
      <w:proofErr w:type="spellEnd"/>
    </w:p>
    <w:p w14:paraId="77ED6D70" w14:textId="20064153" w:rsidR="005F7258" w:rsidRPr="004F1774" w:rsidRDefault="001346CB" w:rsidP="001346CB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>Es gilt die gesonderte Regelung.</w:t>
      </w:r>
    </w:p>
    <w:p w14:paraId="6A8C4843" w14:textId="1B554A52" w:rsidR="005F7258" w:rsidRPr="004F1774" w:rsidRDefault="005F7258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3210E5C9" w14:textId="77777777" w:rsidR="00D23D82" w:rsidRPr="004F1774" w:rsidRDefault="00D23D82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22BD25CE" w14:textId="77777777" w:rsidR="005F7258" w:rsidRPr="004F1774" w:rsidRDefault="005F7258" w:rsidP="00730957">
      <w:pPr>
        <w:spacing w:after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4F1774">
        <w:rPr>
          <w:rFonts w:asciiTheme="minorHAnsi" w:hAnsiTheme="minorHAnsi" w:cstheme="minorHAnsi"/>
          <w:b/>
          <w:bCs/>
          <w:sz w:val="28"/>
          <w:szCs w:val="28"/>
        </w:rPr>
        <w:t>Zusätzliche</w:t>
      </w:r>
      <w:proofErr w:type="spellEnd"/>
      <w:r w:rsidRPr="004F177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F1774">
        <w:rPr>
          <w:rFonts w:asciiTheme="minorHAnsi" w:hAnsiTheme="minorHAnsi" w:cstheme="minorHAnsi"/>
          <w:b/>
          <w:bCs/>
          <w:sz w:val="28"/>
          <w:szCs w:val="28"/>
        </w:rPr>
        <w:t>Maßnahmen</w:t>
      </w:r>
      <w:proofErr w:type="spellEnd"/>
      <w:r w:rsidRPr="004F177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F1774">
        <w:rPr>
          <w:rFonts w:asciiTheme="minorHAnsi" w:hAnsiTheme="minorHAnsi" w:cstheme="minorHAnsi"/>
          <w:b/>
          <w:bCs/>
          <w:sz w:val="28"/>
          <w:szCs w:val="28"/>
        </w:rPr>
        <w:t>im</w:t>
      </w:r>
      <w:proofErr w:type="spellEnd"/>
      <w:r w:rsidRPr="004F177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F1774">
        <w:rPr>
          <w:rFonts w:asciiTheme="minorHAnsi" w:hAnsiTheme="minorHAnsi" w:cstheme="minorHAnsi"/>
          <w:b/>
          <w:bCs/>
          <w:sz w:val="28"/>
          <w:szCs w:val="28"/>
        </w:rPr>
        <w:t>Indoorsport</w:t>
      </w:r>
      <w:proofErr w:type="spellEnd"/>
    </w:p>
    <w:p w14:paraId="4D602627" w14:textId="61D482CA" w:rsidR="005F7258" w:rsidRPr="003D3FDE" w:rsidRDefault="005F7258" w:rsidP="005F7258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3D3FDE">
        <w:rPr>
          <w:rFonts w:cstheme="minorHAnsi"/>
          <w:sz w:val="24"/>
          <w:szCs w:val="24"/>
        </w:rPr>
        <w:t>Die Trainingsdauer wird pro Gruppe auf max. 120 Minuten beschränkt.</w:t>
      </w:r>
    </w:p>
    <w:p w14:paraId="5F8A2194" w14:textId="52A74108" w:rsidR="003D3FDE" w:rsidRPr="003D3FDE" w:rsidRDefault="005F7258" w:rsidP="003D3FDE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3D3FDE">
        <w:rPr>
          <w:rFonts w:cstheme="minorHAnsi"/>
          <w:sz w:val="24"/>
          <w:szCs w:val="24"/>
        </w:rPr>
        <w:t xml:space="preserve">Die </w:t>
      </w:r>
      <w:r w:rsidR="003D3FDE" w:rsidRPr="003D3FDE">
        <w:rPr>
          <w:rFonts w:cstheme="minorHAnsi"/>
          <w:sz w:val="24"/>
          <w:szCs w:val="24"/>
        </w:rPr>
        <w:t xml:space="preserve">Nutzung der Umkleiden und Duschen ist wieder erlaubt. Aber auch in den Umkleiden und Duschen ist auf die Einhaltung des Mindestabstands von 1,50 m zu achten. In den Umkleiden gilt auch </w:t>
      </w:r>
      <w:r w:rsidR="003B1A09">
        <w:rPr>
          <w:rFonts w:cstheme="minorHAnsi"/>
          <w:sz w:val="24"/>
          <w:szCs w:val="24"/>
        </w:rPr>
        <w:t>OP</w:t>
      </w:r>
      <w:r w:rsidR="003D3FDE" w:rsidRPr="003D3FDE">
        <w:rPr>
          <w:rFonts w:cstheme="minorHAnsi"/>
          <w:sz w:val="24"/>
          <w:szCs w:val="24"/>
        </w:rPr>
        <w:t>-Maskenpflicht, in den Duschen nicht.</w:t>
      </w:r>
      <w:r w:rsidR="003D3FDE">
        <w:rPr>
          <w:rFonts w:cstheme="minorHAnsi"/>
          <w:sz w:val="24"/>
          <w:szCs w:val="24"/>
        </w:rPr>
        <w:t xml:space="preserve"> </w:t>
      </w:r>
      <w:r w:rsidR="003D3FDE" w:rsidRPr="003D3FDE">
        <w:rPr>
          <w:rFonts w:cstheme="minorHAnsi"/>
          <w:sz w:val="24"/>
          <w:szCs w:val="24"/>
        </w:rPr>
        <w:t>Um die Abstände einhalten zu können, heißt das konkret:</w:t>
      </w:r>
    </w:p>
    <w:p w14:paraId="51371576" w14:textId="77777777" w:rsidR="003D3FDE" w:rsidRPr="003D3FDE" w:rsidRDefault="003D3FDE" w:rsidP="003D3FDE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D3FDE">
        <w:rPr>
          <w:rFonts w:cstheme="minorHAnsi"/>
          <w:sz w:val="24"/>
          <w:szCs w:val="24"/>
        </w:rPr>
        <w:t>- maximal 2 Personen in einem Duschraum</w:t>
      </w:r>
    </w:p>
    <w:p w14:paraId="2C6C51C1" w14:textId="3C68A42B" w:rsidR="00D23D82" w:rsidRPr="003D3FDE" w:rsidRDefault="003D3FDE" w:rsidP="003D3FDE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D3FDE">
        <w:rPr>
          <w:rFonts w:cstheme="minorHAnsi"/>
          <w:sz w:val="24"/>
          <w:szCs w:val="24"/>
        </w:rPr>
        <w:t>- maximal 4 Personen pro Umkleide</w:t>
      </w:r>
      <w:r>
        <w:rPr>
          <w:rFonts w:cstheme="minorHAnsi"/>
          <w:sz w:val="24"/>
          <w:szCs w:val="24"/>
        </w:rPr>
        <w:t>.</w:t>
      </w:r>
    </w:p>
    <w:p w14:paraId="1C2B807E" w14:textId="77777777" w:rsidR="006128D8" w:rsidRPr="003D3FDE" w:rsidRDefault="006128D8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11F91A1D" w14:textId="56E0146B" w:rsidR="005F7258" w:rsidRPr="004F1774" w:rsidRDefault="005F7258" w:rsidP="00730957">
      <w:pPr>
        <w:spacing w:after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4F1774">
        <w:rPr>
          <w:rFonts w:asciiTheme="minorHAnsi" w:hAnsiTheme="minorHAnsi" w:cstheme="minorHAnsi"/>
          <w:b/>
          <w:bCs/>
          <w:sz w:val="28"/>
          <w:szCs w:val="28"/>
        </w:rPr>
        <w:t>Zusätzliche</w:t>
      </w:r>
      <w:proofErr w:type="spellEnd"/>
      <w:r w:rsidRPr="004F177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F1774">
        <w:rPr>
          <w:rFonts w:asciiTheme="minorHAnsi" w:hAnsiTheme="minorHAnsi" w:cstheme="minorHAnsi"/>
          <w:b/>
          <w:bCs/>
          <w:sz w:val="28"/>
          <w:szCs w:val="28"/>
        </w:rPr>
        <w:t>Maßnahmen</w:t>
      </w:r>
      <w:proofErr w:type="spellEnd"/>
      <w:r w:rsidRPr="004F177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F1774">
        <w:rPr>
          <w:rFonts w:asciiTheme="minorHAnsi" w:hAnsiTheme="minorHAnsi" w:cstheme="minorHAnsi"/>
          <w:b/>
          <w:bCs/>
          <w:sz w:val="28"/>
          <w:szCs w:val="28"/>
        </w:rPr>
        <w:t>im</w:t>
      </w:r>
      <w:proofErr w:type="spellEnd"/>
      <w:r w:rsidRPr="004F177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F1774">
        <w:rPr>
          <w:rFonts w:asciiTheme="minorHAnsi" w:hAnsiTheme="minorHAnsi" w:cstheme="minorHAnsi"/>
          <w:b/>
          <w:bCs/>
          <w:sz w:val="28"/>
          <w:szCs w:val="28"/>
        </w:rPr>
        <w:t>Wettkampfbetrieb</w:t>
      </w:r>
      <w:proofErr w:type="spellEnd"/>
    </w:p>
    <w:p w14:paraId="1C6B9265" w14:textId="42CBC55E" w:rsidR="005F7258" w:rsidRDefault="005F7258" w:rsidP="005F7258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 xml:space="preserve">Wettkämpfe werden nur in kontaktlosen Sportarten </w:t>
      </w:r>
      <w:r w:rsidR="001346CB" w:rsidRPr="004F1774">
        <w:rPr>
          <w:rFonts w:cstheme="minorHAnsi"/>
          <w:sz w:val="24"/>
          <w:szCs w:val="24"/>
        </w:rPr>
        <w:t>(Tischtennis, Badminton</w:t>
      </w:r>
      <w:r w:rsidRPr="004F1774">
        <w:rPr>
          <w:rFonts w:cstheme="minorHAnsi"/>
          <w:sz w:val="24"/>
          <w:szCs w:val="24"/>
        </w:rPr>
        <w:t>) durchgeführt.</w:t>
      </w:r>
    </w:p>
    <w:p w14:paraId="1E5F72C1" w14:textId="7F19D8E1" w:rsidR="00EF4B93" w:rsidRPr="004F1774" w:rsidRDefault="00EF4B93" w:rsidP="005F7258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bookmarkStart w:id="0" w:name="_Hlk77745711"/>
      <w:r>
        <w:rPr>
          <w:rFonts w:cstheme="minorHAnsi"/>
          <w:sz w:val="24"/>
          <w:szCs w:val="24"/>
        </w:rPr>
        <w:t>Dabei gilt für alle externen Teilnehmer unser Hygienekonzept.</w:t>
      </w:r>
      <w:bookmarkEnd w:id="0"/>
    </w:p>
    <w:sectPr w:rsidR="00EF4B93" w:rsidRPr="004F1774" w:rsidSect="00E756E2">
      <w:headerReference w:type="default" r:id="rId8"/>
      <w:footerReference w:type="default" r:id="rId9"/>
      <w:type w:val="continuous"/>
      <w:pgSz w:w="11907" w:h="16840"/>
      <w:pgMar w:top="-2127" w:right="850" w:bottom="993" w:left="1134" w:header="851" w:footer="426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860A" w14:textId="77777777" w:rsidR="00ED240B" w:rsidRDefault="00ED240B">
      <w:r>
        <w:separator/>
      </w:r>
    </w:p>
  </w:endnote>
  <w:endnote w:type="continuationSeparator" w:id="0">
    <w:p w14:paraId="04995CB2" w14:textId="77777777" w:rsidR="00ED240B" w:rsidRDefault="00ED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MT Black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43A" w14:textId="77777777" w:rsidR="00C47308" w:rsidRDefault="00C47308">
    <w:pPr>
      <w:pStyle w:val="Fuzeile"/>
      <w:ind w:left="1985" w:right="-5245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7D62" w14:textId="77777777" w:rsidR="00ED240B" w:rsidRDefault="00ED240B">
      <w:r>
        <w:separator/>
      </w:r>
    </w:p>
  </w:footnote>
  <w:footnote w:type="continuationSeparator" w:id="0">
    <w:p w14:paraId="7343A095" w14:textId="77777777" w:rsidR="00ED240B" w:rsidRDefault="00ED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tblInd w:w="38" w:type="dxa"/>
      <w:tblLook w:val="01E0" w:firstRow="1" w:lastRow="1" w:firstColumn="1" w:lastColumn="1" w:noHBand="0" w:noVBand="0"/>
    </w:tblPr>
    <w:tblGrid>
      <w:gridCol w:w="9568"/>
    </w:tblGrid>
    <w:tr w:rsidR="00C47308" w:rsidRPr="008C7F69" w14:paraId="70BC0492" w14:textId="77777777">
      <w:trPr>
        <w:trHeight w:val="1983"/>
      </w:trPr>
      <w:tc>
        <w:tcPr>
          <w:tcW w:w="9568" w:type="dxa"/>
        </w:tcPr>
        <w:p w14:paraId="5266DF20" w14:textId="6B714C0F" w:rsidR="00C47308" w:rsidRPr="009D16FA" w:rsidRDefault="00941708" w:rsidP="00BD169C">
          <w:pPr>
            <w:pStyle w:val="berschrift1"/>
            <w:rPr>
              <w:rFonts w:ascii="Segoe Print" w:hAnsi="Segoe Print"/>
              <w:b/>
              <w:sz w:val="34"/>
              <w:szCs w:val="34"/>
            </w:rPr>
          </w:pPr>
          <w:r w:rsidRPr="009D16FA">
            <w:rPr>
              <w:rFonts w:ascii="Segoe Print" w:hAnsi="Segoe Print"/>
              <w:b/>
              <w:noProof/>
              <w:sz w:val="34"/>
              <w:szCs w:val="34"/>
            </w:rPr>
            <w:drawing>
              <wp:anchor distT="0" distB="0" distL="114300" distR="114300" simplePos="0" relativeHeight="251657728" behindDoc="0" locked="0" layoutInCell="1" allowOverlap="1" wp14:anchorId="5F0C0C47" wp14:editId="503A663F">
                <wp:simplePos x="0" y="0"/>
                <wp:positionH relativeFrom="margin">
                  <wp:posOffset>4809490</wp:posOffset>
                </wp:positionH>
                <wp:positionV relativeFrom="margin">
                  <wp:posOffset>-47625</wp:posOffset>
                </wp:positionV>
                <wp:extent cx="1152525" cy="1371600"/>
                <wp:effectExtent l="0" t="0" r="0" b="0"/>
                <wp:wrapSquare wrapText="bothSides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C47308" w:rsidRPr="009D16FA">
            <w:rPr>
              <w:rFonts w:ascii="Segoe Print" w:hAnsi="Segoe Print"/>
              <w:b/>
              <w:sz w:val="34"/>
              <w:szCs w:val="34"/>
            </w:rPr>
            <w:t>Allgem</w:t>
          </w:r>
          <w:proofErr w:type="spellEnd"/>
          <w:r w:rsidR="00C47308" w:rsidRPr="009D16FA">
            <w:rPr>
              <w:rFonts w:ascii="Segoe Print" w:hAnsi="Segoe Print"/>
              <w:b/>
              <w:sz w:val="34"/>
              <w:szCs w:val="34"/>
            </w:rPr>
            <w:t>. Sportverein Möhrendorf 1947 e.V.</w:t>
          </w:r>
        </w:p>
        <w:p w14:paraId="4F8AAA56" w14:textId="77777777" w:rsidR="00C47308" w:rsidRDefault="00C47308" w:rsidP="00BD169C">
          <w:pPr>
            <w:rPr>
              <w:rFonts w:ascii="Arial MT Black" w:hAnsi="Arial MT Black"/>
              <w:sz w:val="18"/>
            </w:rPr>
          </w:pPr>
        </w:p>
        <w:p w14:paraId="15B58BAC" w14:textId="77777777" w:rsidR="00C47308" w:rsidRPr="00BD169C" w:rsidRDefault="00C47308" w:rsidP="00EB7ABA">
          <w:pPr>
            <w:ind w:right="22"/>
            <w:jc w:val="center"/>
            <w:rPr>
              <w:b/>
              <w:i/>
            </w:rPr>
          </w:pPr>
        </w:p>
      </w:tc>
    </w:tr>
  </w:tbl>
  <w:p w14:paraId="780852FE" w14:textId="77777777" w:rsidR="00C47308" w:rsidRDefault="00C47308">
    <w:pPr>
      <w:pStyle w:val="Kopfzeile"/>
    </w:pPr>
  </w:p>
  <w:p w14:paraId="7264C126" w14:textId="77777777" w:rsidR="00C47308" w:rsidRDefault="00C473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9"/>
    </w:tblGrid>
    <w:tr w:rsidR="00C47308" w14:paraId="3AEA3536" w14:textId="77777777">
      <w:trPr>
        <w:cantSplit/>
        <w:trHeight w:val="17"/>
      </w:trPr>
      <w:tc>
        <w:tcPr>
          <w:tcW w:w="9999" w:type="dxa"/>
        </w:tcPr>
        <w:p w14:paraId="66613990" w14:textId="3C5073EF" w:rsidR="00C47308" w:rsidRPr="00822D2E" w:rsidRDefault="00C47308" w:rsidP="00822D2E">
          <w:pPr>
            <w:autoSpaceDE w:val="0"/>
            <w:spacing w:before="60" w:after="60"/>
            <w:rPr>
              <w:color w:val="000000"/>
              <w:lang w:val="de-DE"/>
            </w:rPr>
          </w:pPr>
          <w:r w:rsidRPr="007D0F24">
            <w:t xml:space="preserve">- </w:t>
          </w:r>
          <w:r w:rsidRPr="007D0F24">
            <w:fldChar w:fldCharType="begin"/>
          </w:r>
          <w:r w:rsidRPr="007D0F24">
            <w:instrText>PAGE</w:instrText>
          </w:r>
          <w:r w:rsidRPr="007D0F24">
            <w:fldChar w:fldCharType="separate"/>
          </w:r>
          <w:r w:rsidR="00A01ED1">
            <w:rPr>
              <w:noProof/>
            </w:rPr>
            <w:t>2</w:t>
          </w:r>
          <w:r w:rsidRPr="007D0F24">
            <w:fldChar w:fldCharType="end"/>
          </w:r>
          <w:r w:rsidRPr="007D0F24">
            <w:t xml:space="preserve"> - </w:t>
          </w:r>
          <w:r w:rsidRPr="007D0F24">
            <w:rPr>
              <w:b/>
              <w:i/>
            </w:rPr>
            <w:t xml:space="preserve">   </w:t>
          </w:r>
          <w:r w:rsidRPr="007D0F24">
            <w:t xml:space="preserve">                        </w:t>
          </w:r>
          <w:r>
            <w:t xml:space="preserve">      </w:t>
          </w:r>
          <w:r w:rsidRPr="007D0F24">
            <w:t xml:space="preserve">      </w:t>
          </w:r>
          <w:r>
            <w:t xml:space="preserve">  </w:t>
          </w:r>
          <w:r w:rsidRPr="007D0F24">
            <w:t xml:space="preserve"> </w:t>
          </w:r>
          <w:r w:rsidR="00730957">
            <w:rPr>
              <w:b/>
              <w:color w:val="000000"/>
              <w:lang w:val="de-DE"/>
            </w:rPr>
            <w:t>Hygiene</w:t>
          </w:r>
          <w:r w:rsidR="007C70CA">
            <w:rPr>
              <w:b/>
              <w:color w:val="000000"/>
              <w:lang w:val="de-DE"/>
            </w:rPr>
            <w:t>schutz</w:t>
          </w:r>
          <w:r w:rsidR="00730957">
            <w:rPr>
              <w:b/>
              <w:color w:val="000000"/>
              <w:lang w:val="de-DE"/>
            </w:rPr>
            <w:t>konzept</w:t>
          </w:r>
        </w:p>
      </w:tc>
    </w:tr>
  </w:tbl>
  <w:p w14:paraId="460821AC" w14:textId="77777777" w:rsidR="00C47308" w:rsidRDefault="00C473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4" w15:restartNumberingAfterBreak="0">
    <w:nsid w:val="1DCA13E9"/>
    <w:multiLevelType w:val="hybridMultilevel"/>
    <w:tmpl w:val="1BCEF8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C6421C"/>
    <w:multiLevelType w:val="hybridMultilevel"/>
    <w:tmpl w:val="46AA43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124AE"/>
    <w:multiLevelType w:val="hybridMultilevel"/>
    <w:tmpl w:val="7F683620"/>
    <w:lvl w:ilvl="0" w:tplc="62280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87256"/>
    <w:multiLevelType w:val="hybridMultilevel"/>
    <w:tmpl w:val="2F4AA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88"/>
    <w:rsid w:val="00010F34"/>
    <w:rsid w:val="00011606"/>
    <w:rsid w:val="000133DA"/>
    <w:rsid w:val="00054357"/>
    <w:rsid w:val="00054519"/>
    <w:rsid w:val="000C0B80"/>
    <w:rsid w:val="001218C0"/>
    <w:rsid w:val="0012759B"/>
    <w:rsid w:val="001346CB"/>
    <w:rsid w:val="0017435C"/>
    <w:rsid w:val="001B3688"/>
    <w:rsid w:val="002A390D"/>
    <w:rsid w:val="00335D38"/>
    <w:rsid w:val="00367F1E"/>
    <w:rsid w:val="00385CEA"/>
    <w:rsid w:val="003B1A09"/>
    <w:rsid w:val="003D3FDE"/>
    <w:rsid w:val="0045703C"/>
    <w:rsid w:val="004C2DE6"/>
    <w:rsid w:val="004F1774"/>
    <w:rsid w:val="004F19EE"/>
    <w:rsid w:val="00516611"/>
    <w:rsid w:val="005C0429"/>
    <w:rsid w:val="005D5FDB"/>
    <w:rsid w:val="005D71FC"/>
    <w:rsid w:val="005E7831"/>
    <w:rsid w:val="005F331F"/>
    <w:rsid w:val="005F7258"/>
    <w:rsid w:val="00610406"/>
    <w:rsid w:val="006128D8"/>
    <w:rsid w:val="0065731B"/>
    <w:rsid w:val="006E14BD"/>
    <w:rsid w:val="006F1FDB"/>
    <w:rsid w:val="00701DB4"/>
    <w:rsid w:val="00730957"/>
    <w:rsid w:val="007713C1"/>
    <w:rsid w:val="00795425"/>
    <w:rsid w:val="007B0D77"/>
    <w:rsid w:val="007B6689"/>
    <w:rsid w:val="007C6A37"/>
    <w:rsid w:val="007C70CA"/>
    <w:rsid w:val="007D0F24"/>
    <w:rsid w:val="007D615F"/>
    <w:rsid w:val="007D71AC"/>
    <w:rsid w:val="00822D2E"/>
    <w:rsid w:val="00887951"/>
    <w:rsid w:val="00890E4D"/>
    <w:rsid w:val="00892132"/>
    <w:rsid w:val="00892C35"/>
    <w:rsid w:val="00941708"/>
    <w:rsid w:val="0098267E"/>
    <w:rsid w:val="009A46ED"/>
    <w:rsid w:val="009B67F0"/>
    <w:rsid w:val="009D16FA"/>
    <w:rsid w:val="00A00537"/>
    <w:rsid w:val="00A01ED1"/>
    <w:rsid w:val="00A07200"/>
    <w:rsid w:val="00A17D26"/>
    <w:rsid w:val="00B36754"/>
    <w:rsid w:val="00B44559"/>
    <w:rsid w:val="00B56968"/>
    <w:rsid w:val="00BD169C"/>
    <w:rsid w:val="00C47308"/>
    <w:rsid w:val="00C62AD0"/>
    <w:rsid w:val="00CA5D90"/>
    <w:rsid w:val="00CB5991"/>
    <w:rsid w:val="00D22475"/>
    <w:rsid w:val="00D23D82"/>
    <w:rsid w:val="00D24ED3"/>
    <w:rsid w:val="00D373C4"/>
    <w:rsid w:val="00D60FCF"/>
    <w:rsid w:val="00D94FFB"/>
    <w:rsid w:val="00DE7F41"/>
    <w:rsid w:val="00E35BAD"/>
    <w:rsid w:val="00E46C00"/>
    <w:rsid w:val="00E5571B"/>
    <w:rsid w:val="00E756E2"/>
    <w:rsid w:val="00E77477"/>
    <w:rsid w:val="00E91274"/>
    <w:rsid w:val="00EB7ABA"/>
    <w:rsid w:val="00EC3301"/>
    <w:rsid w:val="00ED240B"/>
    <w:rsid w:val="00EF4B93"/>
    <w:rsid w:val="00F27197"/>
    <w:rsid w:val="00F61DC9"/>
    <w:rsid w:val="00FA75C6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71D3A"/>
  <w15:chartTrackingRefBased/>
  <w15:docId w15:val="{1FF9547E-5AE7-4768-9C85-B8B81668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7ABA"/>
    <w:rPr>
      <w:rFonts w:ascii="Arial" w:hAnsi="Arial" w:cs="Arial"/>
      <w:sz w:val="24"/>
      <w:szCs w:val="24"/>
      <w:lang w:val="it-IT"/>
    </w:rPr>
  </w:style>
  <w:style w:type="paragraph" w:styleId="berschrift1">
    <w:name w:val="heading 1"/>
    <w:basedOn w:val="Standard"/>
    <w:next w:val="Standard"/>
    <w:qFormat/>
    <w:rsid w:val="000133DA"/>
    <w:pPr>
      <w:keepNext/>
      <w:outlineLvl w:val="0"/>
    </w:pPr>
    <w:rPr>
      <w:rFonts w:ascii="Arial Black" w:hAnsi="Arial Black"/>
      <w:sz w:val="32"/>
    </w:rPr>
  </w:style>
  <w:style w:type="paragraph" w:styleId="berschrift2">
    <w:name w:val="heading 2"/>
    <w:basedOn w:val="Standard"/>
    <w:next w:val="Standard"/>
    <w:qFormat/>
    <w:rsid w:val="000133DA"/>
    <w:pPr>
      <w:keepNext/>
      <w:jc w:val="center"/>
      <w:outlineLvl w:val="1"/>
    </w:pPr>
    <w:rPr>
      <w:rFonts w:ascii="Bookman Old Style" w:hAnsi="Bookman Old Style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Textkrper">
    <w:name w:val="Body Text"/>
    <w:basedOn w:val="Standard"/>
    <w:rPr>
      <w:rFonts w:ascii="Arial Black" w:hAnsi="Arial Black"/>
      <w:b/>
      <w:i/>
      <w:sz w:val="26"/>
    </w:rPr>
  </w:style>
  <w:style w:type="paragraph" w:styleId="Beschriftung">
    <w:name w:val="caption"/>
    <w:basedOn w:val="Standard"/>
    <w:next w:val="Standard"/>
    <w:qFormat/>
    <w:rPr>
      <w:rFonts w:ascii="Arial Black" w:hAnsi="Arial Black"/>
      <w:b/>
      <w:i/>
      <w:spacing w:val="24"/>
      <w:sz w:val="26"/>
    </w:rPr>
  </w:style>
  <w:style w:type="character" w:styleId="Hyperlink">
    <w:name w:val="Hyperlink"/>
    <w:basedOn w:val="Absatz-Standardschriftart"/>
    <w:unhideWhenUsed/>
    <w:rsid w:val="000133DA"/>
    <w:rPr>
      <w:color w:val="0000FF"/>
      <w:u w:val="single"/>
    </w:rPr>
  </w:style>
  <w:style w:type="table" w:styleId="Tabellenraster">
    <w:name w:val="Table Grid"/>
    <w:basedOn w:val="NormaleTabelle"/>
    <w:rsid w:val="00CA5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72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H\Eigene%20Dateien\H%20H\ASV%20M&#246;hrendorf\ASV-Vorlagen\ASV-Design%20neu\ASV-Brief-Kassi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ASV-Brief-Kassier.dot</Template>
  <TotalTime>0</TotalTime>
  <Pages>3</Pages>
  <Words>635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</vt:lpstr>
    </vt:vector>
  </TitlesOfParts>
  <Company> 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</dc:title>
  <dc:subject/>
  <dc:creator>HH</dc:creator>
  <cp:keywords/>
  <cp:lastModifiedBy>Hermann Hirschnitz</cp:lastModifiedBy>
  <cp:revision>2</cp:revision>
  <cp:lastPrinted>1996-11-09T09:21:00Z</cp:lastPrinted>
  <dcterms:created xsi:type="dcterms:W3CDTF">2021-09-02T15:52:00Z</dcterms:created>
  <dcterms:modified xsi:type="dcterms:W3CDTF">2021-09-02T15:52:00Z</dcterms:modified>
</cp:coreProperties>
</file>